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7200"/>
        <w:gridCol w:w="1908"/>
      </w:tblGrid>
      <w:tr w:rsidR="00944004" w:rsidTr="00944004">
        <w:tc>
          <w:tcPr>
            <w:tcW w:w="1728" w:type="dxa"/>
          </w:tcPr>
          <w:p w:rsidR="00944004" w:rsidRDefault="00944004" w:rsidP="00EF7D0E">
            <w:pPr>
              <w:spacing w:line="276" w:lineRule="auto"/>
              <w:jc w:val="center"/>
              <w:rPr>
                <w:b/>
                <w:color w:val="000000" w:themeColor="text1"/>
                <w:sz w:val="30"/>
                <w:szCs w:val="24"/>
              </w:rPr>
            </w:pPr>
            <w:r w:rsidRPr="00944004">
              <w:rPr>
                <w:b/>
                <w:noProof/>
                <w:color w:val="000000" w:themeColor="text1"/>
                <w:sz w:val="30"/>
                <w:szCs w:val="24"/>
                <w:lang w:bidi="ar-SA"/>
              </w:rPr>
              <w:drawing>
                <wp:inline distT="0" distB="0" distL="0" distR="0">
                  <wp:extent cx="962025" cy="1114425"/>
                  <wp:effectExtent l="19050" t="0" r="9525" b="0"/>
                  <wp:docPr id="13" name="Picture 1" descr="E:\Princy\G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incy\G20-logo.jpg"/>
                          <pic:cNvPicPr>
                            <a:picLocks noChangeAspect="1" noChangeArrowheads="1"/>
                          </pic:cNvPicPr>
                        </pic:nvPicPr>
                        <pic:blipFill>
                          <a:blip r:embed="rId4" cstate="print"/>
                          <a:srcRect/>
                          <a:stretch>
                            <a:fillRect/>
                          </a:stretch>
                        </pic:blipFill>
                        <pic:spPr bwMode="auto">
                          <a:xfrm>
                            <a:off x="0" y="0"/>
                            <a:ext cx="962025" cy="1114425"/>
                          </a:xfrm>
                          <a:prstGeom prst="rect">
                            <a:avLst/>
                          </a:prstGeom>
                          <a:noFill/>
                          <a:ln w="9525">
                            <a:noFill/>
                            <a:miter lim="800000"/>
                            <a:headEnd/>
                            <a:tailEnd/>
                          </a:ln>
                        </pic:spPr>
                      </pic:pic>
                    </a:graphicData>
                  </a:graphic>
                </wp:inline>
              </w:drawing>
            </w:r>
          </w:p>
        </w:tc>
        <w:tc>
          <w:tcPr>
            <w:tcW w:w="7200" w:type="dxa"/>
            <w:vAlign w:val="center"/>
          </w:tcPr>
          <w:p w:rsidR="00944004" w:rsidRPr="00944004" w:rsidRDefault="00944004" w:rsidP="00944004">
            <w:pPr>
              <w:spacing w:line="276" w:lineRule="auto"/>
              <w:jc w:val="center"/>
              <w:rPr>
                <w:b/>
                <w:color w:val="000000" w:themeColor="text1"/>
                <w:sz w:val="24"/>
                <w:szCs w:val="24"/>
              </w:rPr>
            </w:pPr>
            <w:r w:rsidRPr="00944004">
              <w:rPr>
                <w:b/>
                <w:color w:val="000000" w:themeColor="text1"/>
                <w:sz w:val="24"/>
                <w:szCs w:val="24"/>
              </w:rPr>
              <w:t>KONGUNADU ARTS AND SCIENCE COLLEGE (Autonomous)</w:t>
            </w:r>
          </w:p>
          <w:p w:rsidR="00944004" w:rsidRPr="00944004" w:rsidRDefault="00944004" w:rsidP="00944004">
            <w:pPr>
              <w:spacing w:line="276" w:lineRule="auto"/>
              <w:jc w:val="center"/>
              <w:rPr>
                <w:rStyle w:val="s1ppyq"/>
                <w:b/>
                <w:color w:val="000000" w:themeColor="text1"/>
                <w:sz w:val="24"/>
                <w:szCs w:val="24"/>
              </w:rPr>
            </w:pPr>
            <w:r w:rsidRPr="00944004">
              <w:rPr>
                <w:rStyle w:val="s1ppyq"/>
                <w:color w:val="000000" w:themeColor="text1"/>
                <w:sz w:val="24"/>
                <w:szCs w:val="24"/>
              </w:rPr>
              <w:t>Re-accredited by NAAC with A</w:t>
            </w:r>
            <w:r w:rsidRPr="00944004">
              <w:rPr>
                <w:rStyle w:val="s1ppyq"/>
                <w:color w:val="000000" w:themeColor="text1"/>
                <w:sz w:val="24"/>
                <w:szCs w:val="24"/>
                <w:vertAlign w:val="superscript"/>
              </w:rPr>
              <w:t>+</w:t>
            </w:r>
            <w:r w:rsidRPr="00944004">
              <w:rPr>
                <w:rStyle w:val="s1ppyq"/>
                <w:color w:val="000000" w:themeColor="text1"/>
                <w:sz w:val="24"/>
                <w:szCs w:val="24"/>
              </w:rPr>
              <w:t xml:space="preserve"> Grade (4</w:t>
            </w:r>
            <w:r w:rsidRPr="00944004">
              <w:rPr>
                <w:rStyle w:val="s1ppyq"/>
                <w:color w:val="000000" w:themeColor="text1"/>
                <w:sz w:val="24"/>
                <w:szCs w:val="24"/>
                <w:vertAlign w:val="superscript"/>
              </w:rPr>
              <w:t>th</w:t>
            </w:r>
            <w:r w:rsidRPr="00944004">
              <w:rPr>
                <w:rStyle w:val="s1ppyq"/>
                <w:color w:val="000000" w:themeColor="text1"/>
                <w:sz w:val="24"/>
                <w:szCs w:val="24"/>
              </w:rPr>
              <w:t xml:space="preserve"> cycle)</w:t>
            </w:r>
          </w:p>
          <w:p w:rsidR="00944004" w:rsidRPr="00944004" w:rsidRDefault="00944004" w:rsidP="00944004">
            <w:pPr>
              <w:spacing w:line="276" w:lineRule="auto"/>
              <w:ind w:left="-567"/>
              <w:jc w:val="center"/>
              <w:rPr>
                <w:rStyle w:val="s1ppyq"/>
                <w:b/>
                <w:color w:val="000000" w:themeColor="text1"/>
                <w:sz w:val="24"/>
                <w:szCs w:val="24"/>
              </w:rPr>
            </w:pPr>
            <w:r w:rsidRPr="00944004">
              <w:rPr>
                <w:rStyle w:val="s1ppyq"/>
                <w:color w:val="000000" w:themeColor="text1"/>
                <w:sz w:val="24"/>
                <w:szCs w:val="24"/>
              </w:rPr>
              <w:t>College of Excellence awarded by UGC</w:t>
            </w:r>
          </w:p>
          <w:p w:rsidR="00944004" w:rsidRPr="00944004" w:rsidRDefault="00944004" w:rsidP="00944004">
            <w:pPr>
              <w:spacing w:line="276" w:lineRule="auto"/>
              <w:ind w:left="-567"/>
              <w:jc w:val="center"/>
              <w:rPr>
                <w:rStyle w:val="s1ppyq"/>
                <w:b/>
                <w:color w:val="000000" w:themeColor="text1"/>
                <w:sz w:val="24"/>
                <w:szCs w:val="24"/>
              </w:rPr>
            </w:pPr>
            <w:r w:rsidRPr="00944004">
              <w:rPr>
                <w:rStyle w:val="s1ppyq"/>
                <w:color w:val="000000" w:themeColor="text1"/>
                <w:sz w:val="24"/>
                <w:szCs w:val="24"/>
              </w:rPr>
              <w:t>29</w:t>
            </w:r>
            <w:r w:rsidRPr="00944004">
              <w:rPr>
                <w:rStyle w:val="s1ppyq"/>
                <w:color w:val="000000" w:themeColor="text1"/>
                <w:sz w:val="24"/>
                <w:szCs w:val="24"/>
                <w:vertAlign w:val="superscript"/>
              </w:rPr>
              <w:t>th</w:t>
            </w:r>
            <w:r w:rsidRPr="00944004">
              <w:rPr>
                <w:rStyle w:val="s1ppyq"/>
                <w:color w:val="000000" w:themeColor="text1"/>
                <w:sz w:val="24"/>
                <w:szCs w:val="24"/>
              </w:rPr>
              <w:t xml:space="preserve"> Rank among Colleges in NIRF 2023</w:t>
            </w:r>
          </w:p>
          <w:p w:rsidR="00944004" w:rsidRDefault="00944004" w:rsidP="00944004">
            <w:pPr>
              <w:spacing w:line="276" w:lineRule="auto"/>
              <w:ind w:left="-567"/>
              <w:jc w:val="center"/>
              <w:rPr>
                <w:b/>
                <w:color w:val="000000" w:themeColor="text1"/>
                <w:sz w:val="30"/>
                <w:szCs w:val="24"/>
              </w:rPr>
            </w:pPr>
            <w:r w:rsidRPr="00944004">
              <w:rPr>
                <w:rStyle w:val="s1ppyq"/>
                <w:color w:val="000000" w:themeColor="text1"/>
                <w:sz w:val="24"/>
                <w:szCs w:val="24"/>
              </w:rPr>
              <w:t>Coimbatore – 641 029.</w:t>
            </w:r>
          </w:p>
        </w:tc>
        <w:tc>
          <w:tcPr>
            <w:tcW w:w="1908" w:type="dxa"/>
          </w:tcPr>
          <w:p w:rsidR="00944004" w:rsidRDefault="00944004" w:rsidP="00EF7D0E">
            <w:pPr>
              <w:spacing w:line="276" w:lineRule="auto"/>
              <w:jc w:val="center"/>
              <w:rPr>
                <w:b/>
                <w:color w:val="000000" w:themeColor="text1"/>
                <w:sz w:val="30"/>
                <w:szCs w:val="24"/>
              </w:rPr>
            </w:pPr>
            <w:r w:rsidRPr="00944004">
              <w:rPr>
                <w:b/>
                <w:noProof/>
                <w:color w:val="000000" w:themeColor="text1"/>
                <w:sz w:val="30"/>
                <w:szCs w:val="24"/>
                <w:lang w:bidi="ar-SA"/>
              </w:rPr>
              <w:drawing>
                <wp:inline distT="0" distB="0" distL="0" distR="0">
                  <wp:extent cx="1143000" cy="1114425"/>
                  <wp:effectExtent l="19050" t="0" r="0" b="0"/>
                  <wp:docPr id="14" name="Picture 2" descr="E:\Princy\KASC - gold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incy\KASC - golden logo.jpg"/>
                          <pic:cNvPicPr>
                            <a:picLocks noChangeAspect="1" noChangeArrowheads="1"/>
                          </pic:cNvPicPr>
                        </pic:nvPicPr>
                        <pic:blipFill>
                          <a:blip r:embed="rId5" cstate="print"/>
                          <a:srcRect/>
                          <a:stretch>
                            <a:fillRect/>
                          </a:stretch>
                        </pic:blipFill>
                        <pic:spPr bwMode="auto">
                          <a:xfrm>
                            <a:off x="0" y="0"/>
                            <a:ext cx="1143000" cy="1114425"/>
                          </a:xfrm>
                          <a:prstGeom prst="rect">
                            <a:avLst/>
                          </a:prstGeom>
                          <a:noFill/>
                          <a:ln w="9525">
                            <a:noFill/>
                            <a:miter lim="800000"/>
                            <a:headEnd/>
                            <a:tailEnd/>
                          </a:ln>
                        </pic:spPr>
                      </pic:pic>
                    </a:graphicData>
                  </a:graphic>
                </wp:inline>
              </w:drawing>
            </w:r>
          </w:p>
        </w:tc>
      </w:tr>
    </w:tbl>
    <w:p w:rsidR="00921AFD" w:rsidRPr="00CA3847" w:rsidRDefault="00921AFD" w:rsidP="00EF7D0E">
      <w:pPr>
        <w:pStyle w:val="BodyText"/>
        <w:jc w:val="center"/>
        <w:rPr>
          <w:b/>
          <w:sz w:val="28"/>
          <w:szCs w:val="28"/>
        </w:rPr>
      </w:pPr>
    </w:p>
    <w:p w:rsidR="00921AFD" w:rsidRPr="00CA3847" w:rsidRDefault="00921AFD" w:rsidP="00921AFD">
      <w:pPr>
        <w:pStyle w:val="BodyText"/>
        <w:spacing w:before="8"/>
        <w:rPr>
          <w:b/>
          <w:sz w:val="28"/>
          <w:szCs w:val="28"/>
        </w:rPr>
      </w:pPr>
    </w:p>
    <w:p w:rsidR="00921AFD" w:rsidRDefault="00EC021D" w:rsidP="00921AFD">
      <w:pPr>
        <w:pStyle w:val="BodyText"/>
        <w:rPr>
          <w:b/>
          <w:sz w:val="24"/>
          <w:szCs w:val="24"/>
          <w:u w:val="single"/>
        </w:rPr>
      </w:pPr>
      <w:bookmarkStart w:id="0" w:name="DEPARTMENT_OF_INFORMATION_TECHNOLOGY"/>
      <w:bookmarkEnd w:id="0"/>
      <w:r w:rsidRPr="00EC021D">
        <w:rPr>
          <w:b/>
          <w:sz w:val="24"/>
          <w:szCs w:val="24"/>
          <w:u w:val="single"/>
        </w:rPr>
        <w:t>Date: 08.09.2023</w:t>
      </w:r>
    </w:p>
    <w:p w:rsidR="00EC021D" w:rsidRPr="00EC021D" w:rsidRDefault="00EC021D" w:rsidP="00921AFD">
      <w:pPr>
        <w:pStyle w:val="BodyText"/>
        <w:rPr>
          <w:b/>
          <w:sz w:val="24"/>
          <w:szCs w:val="24"/>
          <w:u w:val="single"/>
        </w:rPr>
      </w:pPr>
    </w:p>
    <w:p w:rsidR="007D4095" w:rsidRDefault="00921AFD" w:rsidP="007D4095">
      <w:pPr>
        <w:pStyle w:val="BodyText"/>
        <w:spacing w:line="360" w:lineRule="auto"/>
        <w:ind w:right="562" w:firstLine="720"/>
        <w:jc w:val="both"/>
        <w:rPr>
          <w:w w:val="105"/>
          <w:sz w:val="24"/>
          <w:szCs w:val="24"/>
        </w:rPr>
      </w:pPr>
      <w:r w:rsidRPr="00921AFD">
        <w:rPr>
          <w:w w:val="105"/>
          <w:sz w:val="24"/>
          <w:szCs w:val="24"/>
        </w:rPr>
        <w:t xml:space="preserve">The </w:t>
      </w:r>
      <w:r w:rsidR="00EC021D">
        <w:rPr>
          <w:w w:val="105"/>
          <w:sz w:val="24"/>
          <w:szCs w:val="24"/>
        </w:rPr>
        <w:t>fifth day FDP topic is “</w:t>
      </w:r>
      <w:r w:rsidR="00166083">
        <w:rPr>
          <w:w w:val="105"/>
          <w:sz w:val="24"/>
          <w:szCs w:val="24"/>
        </w:rPr>
        <w:t xml:space="preserve">Text to Understanding: </w:t>
      </w:r>
      <w:r w:rsidR="00E20F2F">
        <w:rPr>
          <w:w w:val="105"/>
          <w:sz w:val="24"/>
          <w:szCs w:val="24"/>
        </w:rPr>
        <w:t xml:space="preserve">A journey through </w:t>
      </w:r>
      <w:r w:rsidR="00EC021D">
        <w:rPr>
          <w:w w:val="105"/>
          <w:sz w:val="24"/>
          <w:szCs w:val="24"/>
        </w:rPr>
        <w:t>Natural Language Processing”.</w:t>
      </w:r>
      <w:r w:rsidR="00E20F2F">
        <w:rPr>
          <w:w w:val="105"/>
          <w:sz w:val="24"/>
          <w:szCs w:val="24"/>
        </w:rPr>
        <w:t xml:space="preserve"> The session starts at 5 pm through MS-Teams. </w:t>
      </w:r>
      <w:r w:rsidR="007D4095" w:rsidRPr="00921AFD">
        <w:rPr>
          <w:sz w:val="24"/>
          <w:szCs w:val="24"/>
        </w:rPr>
        <w:t xml:space="preserve">The meeting was started with a prayer song </w:t>
      </w:r>
      <w:r w:rsidR="007D4095">
        <w:rPr>
          <w:sz w:val="24"/>
          <w:szCs w:val="24"/>
        </w:rPr>
        <w:t xml:space="preserve">by </w:t>
      </w:r>
      <w:proofErr w:type="spellStart"/>
      <w:r w:rsidR="00E20F2F" w:rsidRPr="007D4095">
        <w:rPr>
          <w:b/>
          <w:w w:val="105"/>
          <w:sz w:val="24"/>
          <w:szCs w:val="24"/>
        </w:rPr>
        <w:t>Ms.Viveka</w:t>
      </w:r>
      <w:proofErr w:type="spellEnd"/>
      <w:r w:rsidR="00E20F2F">
        <w:rPr>
          <w:w w:val="105"/>
          <w:sz w:val="24"/>
          <w:szCs w:val="24"/>
        </w:rPr>
        <w:t xml:space="preserve"> and Team from I B.Sc IT. </w:t>
      </w:r>
      <w:proofErr w:type="spellStart"/>
      <w:r w:rsidR="007D4095" w:rsidRPr="007D4095">
        <w:rPr>
          <w:b/>
          <w:w w:val="105"/>
          <w:sz w:val="24"/>
          <w:szCs w:val="24"/>
        </w:rPr>
        <w:t>Mrs.D.Princy</w:t>
      </w:r>
      <w:proofErr w:type="spellEnd"/>
      <w:r w:rsidR="007D4095">
        <w:rPr>
          <w:w w:val="105"/>
          <w:sz w:val="24"/>
          <w:szCs w:val="24"/>
        </w:rPr>
        <w:t>, Assistant Professor, Department of In</w:t>
      </w:r>
      <w:r w:rsidR="007D4095" w:rsidRPr="00921AFD">
        <w:rPr>
          <w:w w:val="105"/>
          <w:sz w:val="24"/>
          <w:szCs w:val="24"/>
        </w:rPr>
        <w:t xml:space="preserve">formation Technology </w:t>
      </w:r>
      <w:r w:rsidR="007D4095" w:rsidRPr="00921AFD">
        <w:rPr>
          <w:sz w:val="24"/>
          <w:szCs w:val="24"/>
        </w:rPr>
        <w:t xml:space="preserve">was the Master of Ceremony. </w:t>
      </w:r>
      <w:proofErr w:type="spellStart"/>
      <w:r w:rsidR="007D4095" w:rsidRPr="007D4095">
        <w:rPr>
          <w:b/>
          <w:w w:val="105"/>
          <w:sz w:val="24"/>
          <w:szCs w:val="24"/>
        </w:rPr>
        <w:t>Dr.K.Dhanalakshmi</w:t>
      </w:r>
      <w:proofErr w:type="spellEnd"/>
      <w:r w:rsidR="007D4095">
        <w:rPr>
          <w:w w:val="105"/>
          <w:sz w:val="24"/>
          <w:szCs w:val="24"/>
        </w:rPr>
        <w:t xml:space="preserve">, Assistant Professor and </w:t>
      </w:r>
      <w:proofErr w:type="gramStart"/>
      <w:r w:rsidR="007D4095">
        <w:rPr>
          <w:w w:val="105"/>
          <w:sz w:val="24"/>
          <w:szCs w:val="24"/>
        </w:rPr>
        <w:t>Head(</w:t>
      </w:r>
      <w:proofErr w:type="spellStart"/>
      <w:proofErr w:type="gramEnd"/>
      <w:r w:rsidR="007D4095">
        <w:rPr>
          <w:w w:val="105"/>
          <w:sz w:val="24"/>
          <w:szCs w:val="24"/>
        </w:rPr>
        <w:t>i/c</w:t>
      </w:r>
      <w:proofErr w:type="spellEnd"/>
      <w:r w:rsidR="007D4095">
        <w:rPr>
          <w:w w:val="105"/>
          <w:sz w:val="24"/>
          <w:szCs w:val="24"/>
        </w:rPr>
        <w:t>), Department of In</w:t>
      </w:r>
      <w:r w:rsidR="007D4095" w:rsidRPr="00921AFD">
        <w:rPr>
          <w:w w:val="105"/>
          <w:sz w:val="24"/>
          <w:szCs w:val="24"/>
        </w:rPr>
        <w:t xml:space="preserve">formation Technology </w:t>
      </w:r>
      <w:r w:rsidR="007D4095">
        <w:rPr>
          <w:w w:val="105"/>
          <w:sz w:val="24"/>
          <w:szCs w:val="24"/>
        </w:rPr>
        <w:t xml:space="preserve">welcomed the gathering. </w:t>
      </w:r>
      <w:proofErr w:type="spellStart"/>
      <w:r w:rsidR="00E20F2F" w:rsidRPr="007D4095">
        <w:rPr>
          <w:b/>
          <w:w w:val="105"/>
          <w:sz w:val="24"/>
          <w:szCs w:val="24"/>
        </w:rPr>
        <w:t>Mrs.N.Deepa</w:t>
      </w:r>
      <w:proofErr w:type="spellEnd"/>
      <w:r w:rsidR="00E20F2F">
        <w:rPr>
          <w:w w:val="105"/>
          <w:sz w:val="24"/>
          <w:szCs w:val="24"/>
        </w:rPr>
        <w:t>, Assistant Professor, Department of In</w:t>
      </w:r>
      <w:r w:rsidR="00E20F2F" w:rsidRPr="00921AFD">
        <w:rPr>
          <w:w w:val="105"/>
          <w:sz w:val="24"/>
          <w:szCs w:val="24"/>
        </w:rPr>
        <w:t xml:space="preserve">formation Technology </w:t>
      </w:r>
      <w:r w:rsidR="00E20F2F">
        <w:rPr>
          <w:w w:val="105"/>
          <w:sz w:val="24"/>
          <w:szCs w:val="24"/>
        </w:rPr>
        <w:t xml:space="preserve">introduced the </w:t>
      </w:r>
      <w:r w:rsidR="007D4095">
        <w:rPr>
          <w:w w:val="105"/>
          <w:sz w:val="24"/>
          <w:szCs w:val="24"/>
        </w:rPr>
        <w:t>Chief Guest</w:t>
      </w:r>
      <w:r w:rsidR="00E20F2F">
        <w:rPr>
          <w:w w:val="105"/>
          <w:sz w:val="24"/>
          <w:szCs w:val="24"/>
        </w:rPr>
        <w:t xml:space="preserve">. </w:t>
      </w:r>
      <w:proofErr w:type="spellStart"/>
      <w:r w:rsidR="00E20F2F" w:rsidRPr="007D4095">
        <w:rPr>
          <w:b/>
          <w:w w:val="105"/>
          <w:sz w:val="24"/>
          <w:szCs w:val="24"/>
        </w:rPr>
        <w:t>Dr.N.Alamelu</w:t>
      </w:r>
      <w:proofErr w:type="spellEnd"/>
      <w:r w:rsidR="00E20F2F" w:rsidRPr="007D4095">
        <w:rPr>
          <w:b/>
          <w:w w:val="105"/>
          <w:sz w:val="24"/>
          <w:szCs w:val="24"/>
        </w:rPr>
        <w:t xml:space="preserve"> </w:t>
      </w:r>
      <w:proofErr w:type="spellStart"/>
      <w:r w:rsidR="00E20F2F" w:rsidRPr="007D4095">
        <w:rPr>
          <w:b/>
          <w:w w:val="105"/>
          <w:sz w:val="24"/>
          <w:szCs w:val="24"/>
        </w:rPr>
        <w:t>Mangai</w:t>
      </w:r>
      <w:proofErr w:type="spellEnd"/>
      <w:r w:rsidR="00E20F2F">
        <w:rPr>
          <w:w w:val="105"/>
          <w:sz w:val="24"/>
          <w:szCs w:val="24"/>
        </w:rPr>
        <w:t>, Assistant Professor, Department of In</w:t>
      </w:r>
      <w:r w:rsidR="00E20F2F" w:rsidRPr="00921AFD">
        <w:rPr>
          <w:w w:val="105"/>
          <w:sz w:val="24"/>
          <w:szCs w:val="24"/>
        </w:rPr>
        <w:t xml:space="preserve">formation Technology </w:t>
      </w:r>
      <w:r w:rsidR="00E20F2F">
        <w:rPr>
          <w:w w:val="105"/>
          <w:sz w:val="24"/>
          <w:szCs w:val="24"/>
        </w:rPr>
        <w:t xml:space="preserve">elaborated the mission of the topic. </w:t>
      </w:r>
    </w:p>
    <w:p w:rsidR="004D6D22" w:rsidRDefault="001276E8" w:rsidP="001276E8">
      <w:pPr>
        <w:pStyle w:val="BodyText"/>
        <w:spacing w:line="360" w:lineRule="auto"/>
        <w:ind w:right="562" w:firstLine="720"/>
        <w:jc w:val="center"/>
        <w:rPr>
          <w:w w:val="105"/>
          <w:sz w:val="24"/>
          <w:szCs w:val="24"/>
        </w:rPr>
      </w:pPr>
      <w:r>
        <w:rPr>
          <w:noProof/>
          <w:w w:val="105"/>
          <w:sz w:val="24"/>
          <w:szCs w:val="24"/>
          <w:lang w:bidi="ar-SA"/>
        </w:rPr>
        <w:drawing>
          <wp:inline distT="0" distB="0" distL="0" distR="0">
            <wp:extent cx="1543050" cy="3343275"/>
            <wp:effectExtent l="19050" t="0" r="0" b="0"/>
            <wp:docPr id="1" name="Picture 1" descr="E:\DL\FDP 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L\FDP Photo1.jpg"/>
                    <pic:cNvPicPr>
                      <a:picLocks noChangeAspect="1" noChangeArrowheads="1"/>
                    </pic:cNvPicPr>
                  </pic:nvPicPr>
                  <pic:blipFill>
                    <a:blip r:embed="rId6" cstate="print"/>
                    <a:srcRect/>
                    <a:stretch>
                      <a:fillRect/>
                    </a:stretch>
                  </pic:blipFill>
                  <pic:spPr bwMode="auto">
                    <a:xfrm>
                      <a:off x="0" y="0"/>
                      <a:ext cx="1544855" cy="3347187"/>
                    </a:xfrm>
                    <a:prstGeom prst="rect">
                      <a:avLst/>
                    </a:prstGeom>
                    <a:noFill/>
                    <a:ln w="9525">
                      <a:noFill/>
                      <a:miter lim="800000"/>
                      <a:headEnd/>
                      <a:tailEnd/>
                    </a:ln>
                  </pic:spPr>
                </pic:pic>
              </a:graphicData>
            </a:graphic>
          </wp:inline>
        </w:drawing>
      </w:r>
    </w:p>
    <w:p w:rsidR="004D6D22" w:rsidRDefault="004D6D22" w:rsidP="007D4095">
      <w:pPr>
        <w:pStyle w:val="BodyText"/>
        <w:spacing w:line="360" w:lineRule="auto"/>
        <w:ind w:right="562" w:firstLine="720"/>
        <w:jc w:val="both"/>
        <w:rPr>
          <w:w w:val="105"/>
          <w:sz w:val="24"/>
          <w:szCs w:val="24"/>
        </w:rPr>
      </w:pPr>
    </w:p>
    <w:p w:rsidR="00967BE7" w:rsidRDefault="00E20F2F" w:rsidP="007D4095">
      <w:pPr>
        <w:pStyle w:val="BodyText"/>
        <w:spacing w:line="360" w:lineRule="auto"/>
        <w:ind w:right="562" w:firstLine="720"/>
        <w:jc w:val="both"/>
        <w:rPr>
          <w:sz w:val="24"/>
          <w:szCs w:val="24"/>
        </w:rPr>
      </w:pPr>
      <w:proofErr w:type="spellStart"/>
      <w:r w:rsidRPr="007D4095">
        <w:rPr>
          <w:b/>
          <w:w w:val="105"/>
          <w:sz w:val="24"/>
          <w:szCs w:val="24"/>
        </w:rPr>
        <w:t>Dr.A.Saleem</w:t>
      </w:r>
      <w:proofErr w:type="spellEnd"/>
      <w:r w:rsidRPr="007D4095">
        <w:rPr>
          <w:b/>
          <w:w w:val="105"/>
          <w:sz w:val="24"/>
          <w:szCs w:val="24"/>
        </w:rPr>
        <w:t xml:space="preserve"> Raja</w:t>
      </w:r>
      <w:r>
        <w:rPr>
          <w:w w:val="105"/>
          <w:sz w:val="24"/>
          <w:szCs w:val="24"/>
        </w:rPr>
        <w:t xml:space="preserve">, Associate Professor, Department of Information Technology, University of </w:t>
      </w:r>
      <w:r w:rsidR="007D4095">
        <w:rPr>
          <w:w w:val="105"/>
          <w:sz w:val="24"/>
          <w:szCs w:val="24"/>
        </w:rPr>
        <w:t>Technology and App</w:t>
      </w:r>
      <w:r>
        <w:rPr>
          <w:w w:val="105"/>
          <w:sz w:val="24"/>
          <w:szCs w:val="24"/>
        </w:rPr>
        <w:t xml:space="preserve">lied Sciences, Oman </w:t>
      </w:r>
      <w:r w:rsidR="007D4095">
        <w:rPr>
          <w:w w:val="105"/>
          <w:sz w:val="24"/>
          <w:szCs w:val="24"/>
        </w:rPr>
        <w:t xml:space="preserve">was addressed the gathering about Natural </w:t>
      </w:r>
      <w:r w:rsidR="007D4095">
        <w:rPr>
          <w:w w:val="105"/>
          <w:sz w:val="24"/>
          <w:szCs w:val="24"/>
        </w:rPr>
        <w:lastRenderedPageBreak/>
        <w:t>Language Processing</w:t>
      </w:r>
      <w:r>
        <w:rPr>
          <w:w w:val="105"/>
          <w:sz w:val="24"/>
          <w:szCs w:val="24"/>
        </w:rPr>
        <w:t xml:space="preserve">. </w:t>
      </w:r>
      <w:r w:rsidR="00921AFD">
        <w:rPr>
          <w:sz w:val="24"/>
          <w:szCs w:val="24"/>
        </w:rPr>
        <w:t xml:space="preserve">He discussed about </w:t>
      </w:r>
      <w:r w:rsidR="00CA3847">
        <w:rPr>
          <w:sz w:val="24"/>
          <w:szCs w:val="24"/>
        </w:rPr>
        <w:t xml:space="preserve">the </w:t>
      </w:r>
      <w:r w:rsidR="007D4095">
        <w:rPr>
          <w:sz w:val="24"/>
          <w:szCs w:val="24"/>
        </w:rPr>
        <w:t xml:space="preserve">most common Python NLP libraries, NLP key techniques, NLP Process flow. He also elaborated the concepts of Machine Learning Models, Deep Learning Models, and NLP learning resources. </w:t>
      </w:r>
      <w:r w:rsidR="00CA3847" w:rsidRPr="0057494A">
        <w:rPr>
          <w:b/>
          <w:sz w:val="24"/>
          <w:szCs w:val="24"/>
        </w:rPr>
        <w:t xml:space="preserve">Ms. </w:t>
      </w:r>
      <w:proofErr w:type="spellStart"/>
      <w:r w:rsidR="007D4095">
        <w:rPr>
          <w:b/>
          <w:sz w:val="24"/>
          <w:szCs w:val="24"/>
        </w:rPr>
        <w:t>S.Aswini</w:t>
      </w:r>
      <w:proofErr w:type="spellEnd"/>
      <w:r w:rsidR="007D4095">
        <w:rPr>
          <w:b/>
          <w:sz w:val="24"/>
          <w:szCs w:val="24"/>
        </w:rPr>
        <w:t xml:space="preserve">, </w:t>
      </w:r>
      <w:r w:rsidR="007D4095">
        <w:rPr>
          <w:sz w:val="24"/>
          <w:szCs w:val="24"/>
        </w:rPr>
        <w:t>Assistant</w:t>
      </w:r>
      <w:r w:rsidR="007D4095">
        <w:rPr>
          <w:w w:val="105"/>
          <w:sz w:val="24"/>
          <w:szCs w:val="24"/>
        </w:rPr>
        <w:t xml:space="preserve"> Professor, Department of In</w:t>
      </w:r>
      <w:r w:rsidR="007D4095" w:rsidRPr="00921AFD">
        <w:rPr>
          <w:w w:val="105"/>
          <w:sz w:val="24"/>
          <w:szCs w:val="24"/>
        </w:rPr>
        <w:t>formation Technology</w:t>
      </w:r>
      <w:r w:rsidR="00CA3847">
        <w:rPr>
          <w:sz w:val="24"/>
          <w:szCs w:val="24"/>
        </w:rPr>
        <w:t xml:space="preserve"> delivered the Vote of Thanks. </w:t>
      </w:r>
      <w:r w:rsidR="00537ABE">
        <w:rPr>
          <w:b/>
          <w:sz w:val="24"/>
          <w:szCs w:val="24"/>
        </w:rPr>
        <w:t>285</w:t>
      </w:r>
      <w:r w:rsidR="00CA3847" w:rsidRPr="00EF7D0E">
        <w:rPr>
          <w:b/>
          <w:sz w:val="24"/>
          <w:szCs w:val="24"/>
        </w:rPr>
        <w:t xml:space="preserve"> participants</w:t>
      </w:r>
      <w:r w:rsidR="00CA3847">
        <w:rPr>
          <w:sz w:val="24"/>
          <w:szCs w:val="24"/>
        </w:rPr>
        <w:t xml:space="preserve"> attended the meeting and got benefited through the </w:t>
      </w:r>
      <w:r w:rsidR="00622FF7">
        <w:rPr>
          <w:sz w:val="24"/>
          <w:szCs w:val="24"/>
        </w:rPr>
        <w:t>session</w:t>
      </w:r>
      <w:r w:rsidR="00CA3847">
        <w:rPr>
          <w:sz w:val="24"/>
          <w:szCs w:val="24"/>
        </w:rPr>
        <w:t>.</w:t>
      </w: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0F3C7D" w:rsidRDefault="000F3C7D" w:rsidP="007D4095">
      <w:pPr>
        <w:pStyle w:val="BodyText"/>
        <w:spacing w:line="360" w:lineRule="auto"/>
        <w:ind w:right="562" w:firstLine="720"/>
        <w:jc w:val="both"/>
        <w:rPr>
          <w:sz w:val="24"/>
          <w:szCs w:val="24"/>
        </w:rPr>
      </w:pPr>
    </w:p>
    <w:p w:rsidR="00967BE7" w:rsidRDefault="00967BE7" w:rsidP="00967BE7">
      <w:pPr>
        <w:pStyle w:val="BodyText"/>
        <w:spacing w:before="171" w:line="360" w:lineRule="auto"/>
        <w:ind w:right="90"/>
        <w:jc w:val="center"/>
        <w:rPr>
          <w:sz w:val="24"/>
          <w:szCs w:val="24"/>
        </w:rPr>
      </w:pPr>
    </w:p>
    <w:p w:rsidR="00921AFD" w:rsidRDefault="00921AFD" w:rsidP="00CA3847">
      <w:pPr>
        <w:pStyle w:val="BodyText"/>
        <w:spacing w:before="8" w:line="360" w:lineRule="auto"/>
        <w:jc w:val="both"/>
        <w:rPr>
          <w:sz w:val="24"/>
          <w:szCs w:val="24"/>
        </w:rPr>
      </w:pPr>
      <w:r>
        <w:rPr>
          <w:sz w:val="24"/>
          <w:szCs w:val="24"/>
        </w:rPr>
        <w:t xml:space="preserve"> </w:t>
      </w:r>
    </w:p>
    <w:p w:rsidR="00817240" w:rsidRDefault="00817240" w:rsidP="00CA3847">
      <w:pPr>
        <w:pStyle w:val="BodyText"/>
        <w:spacing w:before="8" w:line="360" w:lineRule="auto"/>
        <w:jc w:val="both"/>
        <w:rPr>
          <w:sz w:val="24"/>
          <w:szCs w:val="24"/>
        </w:rPr>
      </w:pPr>
    </w:p>
    <w:p w:rsidR="00817240" w:rsidRDefault="00817240" w:rsidP="00CA3847">
      <w:pPr>
        <w:pStyle w:val="BodyText"/>
        <w:spacing w:before="8" w:line="360" w:lineRule="auto"/>
        <w:jc w:val="both"/>
        <w:rPr>
          <w:sz w:val="24"/>
          <w:szCs w:val="24"/>
        </w:rPr>
      </w:pPr>
    </w:p>
    <w:p w:rsidR="00817240" w:rsidRDefault="00817240" w:rsidP="00CA3847">
      <w:pPr>
        <w:pStyle w:val="BodyText"/>
        <w:spacing w:before="8" w:line="360" w:lineRule="auto"/>
        <w:jc w:val="both"/>
        <w:rPr>
          <w:sz w:val="24"/>
          <w:szCs w:val="24"/>
        </w:rPr>
      </w:pPr>
    </w:p>
    <w:p w:rsidR="00817240" w:rsidRDefault="00817240" w:rsidP="00CA3847">
      <w:pPr>
        <w:pStyle w:val="BodyText"/>
        <w:spacing w:before="8" w:line="360" w:lineRule="auto"/>
        <w:jc w:val="both"/>
        <w:rPr>
          <w:sz w:val="24"/>
          <w:szCs w:val="24"/>
        </w:rPr>
      </w:pPr>
    </w:p>
    <w:tbl>
      <w:tblPr>
        <w:tblW w:w="0" w:type="auto"/>
        <w:tblInd w:w="-728" w:type="dxa"/>
        <w:tblLayout w:type="fixed"/>
        <w:tblLook w:val="04A0"/>
      </w:tblPr>
      <w:tblGrid>
        <w:gridCol w:w="1728"/>
        <w:gridCol w:w="7200"/>
        <w:gridCol w:w="1908"/>
      </w:tblGrid>
      <w:tr w:rsidR="000F3C7D" w:rsidTr="00996172">
        <w:tc>
          <w:tcPr>
            <w:tcW w:w="1728" w:type="dxa"/>
          </w:tcPr>
          <w:p w:rsidR="000F3C7D" w:rsidRPr="004A2A8A" w:rsidRDefault="000F3C7D" w:rsidP="00996172">
            <w:pPr>
              <w:spacing w:line="276" w:lineRule="auto"/>
              <w:jc w:val="center"/>
              <w:rPr>
                <w:b/>
                <w:color w:val="000000"/>
                <w:sz w:val="30"/>
                <w:szCs w:val="24"/>
              </w:rPr>
            </w:pPr>
            <w:r>
              <w:rPr>
                <w:b/>
                <w:noProof/>
                <w:color w:val="000000"/>
                <w:sz w:val="30"/>
                <w:szCs w:val="24"/>
                <w:lang w:bidi="ar-SA"/>
              </w:rPr>
              <w:lastRenderedPageBreak/>
              <w:drawing>
                <wp:inline distT="0" distB="0" distL="0" distR="0">
                  <wp:extent cx="962025" cy="1114425"/>
                  <wp:effectExtent l="19050" t="0" r="9525" b="0"/>
                  <wp:docPr id="5" name="Picture 1" descr="E:\Princy\G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incy\G20-logo.jpg"/>
                          <pic:cNvPicPr>
                            <a:picLocks noChangeAspect="1" noChangeArrowheads="1"/>
                          </pic:cNvPicPr>
                        </pic:nvPicPr>
                        <pic:blipFill>
                          <a:blip r:embed="rId4"/>
                          <a:srcRect/>
                          <a:stretch>
                            <a:fillRect/>
                          </a:stretch>
                        </pic:blipFill>
                        <pic:spPr bwMode="auto">
                          <a:xfrm>
                            <a:off x="0" y="0"/>
                            <a:ext cx="962025" cy="1114425"/>
                          </a:xfrm>
                          <a:prstGeom prst="rect">
                            <a:avLst/>
                          </a:prstGeom>
                          <a:noFill/>
                          <a:ln w="9525">
                            <a:noFill/>
                            <a:miter lim="800000"/>
                            <a:headEnd/>
                            <a:tailEnd/>
                          </a:ln>
                        </pic:spPr>
                      </pic:pic>
                    </a:graphicData>
                  </a:graphic>
                </wp:inline>
              </w:drawing>
            </w:r>
          </w:p>
        </w:tc>
        <w:tc>
          <w:tcPr>
            <w:tcW w:w="7200" w:type="dxa"/>
            <w:vAlign w:val="center"/>
          </w:tcPr>
          <w:p w:rsidR="000F3C7D" w:rsidRPr="004A2A8A" w:rsidRDefault="000F3C7D" w:rsidP="00996172">
            <w:pPr>
              <w:spacing w:line="276" w:lineRule="auto"/>
              <w:jc w:val="center"/>
              <w:rPr>
                <w:b/>
                <w:color w:val="000000"/>
                <w:sz w:val="24"/>
                <w:szCs w:val="24"/>
              </w:rPr>
            </w:pPr>
            <w:r w:rsidRPr="004A2A8A">
              <w:rPr>
                <w:b/>
                <w:color w:val="000000"/>
                <w:sz w:val="24"/>
                <w:szCs w:val="24"/>
              </w:rPr>
              <w:t>KONGUNADU ARTS AND SCIENCE COLLEGE (Autonomous)</w:t>
            </w:r>
          </w:p>
          <w:p w:rsidR="000F3C7D" w:rsidRPr="004A2A8A" w:rsidRDefault="000F3C7D" w:rsidP="00996172">
            <w:pPr>
              <w:spacing w:line="276" w:lineRule="auto"/>
              <w:jc w:val="center"/>
              <w:rPr>
                <w:rStyle w:val="s1ppyq"/>
                <w:b/>
                <w:color w:val="000000"/>
                <w:sz w:val="24"/>
                <w:szCs w:val="24"/>
              </w:rPr>
            </w:pPr>
            <w:r w:rsidRPr="004A2A8A">
              <w:rPr>
                <w:rStyle w:val="s1ppyq"/>
                <w:color w:val="000000"/>
                <w:sz w:val="24"/>
                <w:szCs w:val="24"/>
              </w:rPr>
              <w:t>Re-accredited by NAAC with A</w:t>
            </w:r>
            <w:r w:rsidRPr="004A2A8A">
              <w:rPr>
                <w:rStyle w:val="s1ppyq"/>
                <w:color w:val="000000"/>
                <w:sz w:val="24"/>
                <w:szCs w:val="24"/>
                <w:vertAlign w:val="superscript"/>
              </w:rPr>
              <w:t>+</w:t>
            </w:r>
            <w:r w:rsidRPr="004A2A8A">
              <w:rPr>
                <w:rStyle w:val="s1ppyq"/>
                <w:color w:val="000000"/>
                <w:sz w:val="24"/>
                <w:szCs w:val="24"/>
              </w:rPr>
              <w:t xml:space="preserve"> Grade (4</w:t>
            </w:r>
            <w:r w:rsidRPr="004A2A8A">
              <w:rPr>
                <w:rStyle w:val="s1ppyq"/>
                <w:color w:val="000000"/>
                <w:sz w:val="24"/>
                <w:szCs w:val="24"/>
                <w:vertAlign w:val="superscript"/>
              </w:rPr>
              <w:t>th</w:t>
            </w:r>
            <w:r w:rsidRPr="004A2A8A">
              <w:rPr>
                <w:rStyle w:val="s1ppyq"/>
                <w:color w:val="000000"/>
                <w:sz w:val="24"/>
                <w:szCs w:val="24"/>
              </w:rPr>
              <w:t xml:space="preserve"> cycle)</w:t>
            </w:r>
          </w:p>
          <w:p w:rsidR="000F3C7D" w:rsidRPr="004A2A8A" w:rsidRDefault="000F3C7D" w:rsidP="00996172">
            <w:pPr>
              <w:spacing w:line="276" w:lineRule="auto"/>
              <w:ind w:left="-567"/>
              <w:jc w:val="center"/>
              <w:rPr>
                <w:rStyle w:val="s1ppyq"/>
                <w:b/>
                <w:color w:val="000000"/>
                <w:sz w:val="24"/>
                <w:szCs w:val="24"/>
              </w:rPr>
            </w:pPr>
            <w:r w:rsidRPr="004A2A8A">
              <w:rPr>
                <w:rStyle w:val="s1ppyq"/>
                <w:color w:val="000000"/>
                <w:sz w:val="24"/>
                <w:szCs w:val="24"/>
              </w:rPr>
              <w:t>College of Excellence awarded by UGC</w:t>
            </w:r>
          </w:p>
          <w:p w:rsidR="000F3C7D" w:rsidRPr="004A2A8A" w:rsidRDefault="000F3C7D" w:rsidP="00996172">
            <w:pPr>
              <w:spacing w:line="276" w:lineRule="auto"/>
              <w:ind w:left="-567"/>
              <w:jc w:val="center"/>
              <w:rPr>
                <w:rStyle w:val="s1ppyq"/>
                <w:b/>
                <w:color w:val="000000"/>
                <w:sz w:val="24"/>
                <w:szCs w:val="24"/>
              </w:rPr>
            </w:pPr>
            <w:r w:rsidRPr="004A2A8A">
              <w:rPr>
                <w:rStyle w:val="s1ppyq"/>
                <w:color w:val="000000"/>
                <w:sz w:val="24"/>
                <w:szCs w:val="24"/>
              </w:rPr>
              <w:t>29</w:t>
            </w:r>
            <w:r w:rsidRPr="004A2A8A">
              <w:rPr>
                <w:rStyle w:val="s1ppyq"/>
                <w:color w:val="000000"/>
                <w:sz w:val="24"/>
                <w:szCs w:val="24"/>
                <w:vertAlign w:val="superscript"/>
              </w:rPr>
              <w:t>th</w:t>
            </w:r>
            <w:r w:rsidRPr="004A2A8A">
              <w:rPr>
                <w:rStyle w:val="s1ppyq"/>
                <w:color w:val="000000"/>
                <w:sz w:val="24"/>
                <w:szCs w:val="24"/>
              </w:rPr>
              <w:t xml:space="preserve"> Rank among Colleges in NIRF 2023</w:t>
            </w:r>
          </w:p>
          <w:p w:rsidR="000F3C7D" w:rsidRPr="004A2A8A" w:rsidRDefault="000F3C7D" w:rsidP="00996172">
            <w:pPr>
              <w:spacing w:line="276" w:lineRule="auto"/>
              <w:ind w:left="-567"/>
              <w:jc w:val="center"/>
              <w:rPr>
                <w:b/>
                <w:color w:val="000000"/>
                <w:sz w:val="30"/>
                <w:szCs w:val="24"/>
              </w:rPr>
            </w:pPr>
            <w:r w:rsidRPr="004A2A8A">
              <w:rPr>
                <w:rStyle w:val="s1ppyq"/>
                <w:color w:val="000000"/>
                <w:sz w:val="24"/>
                <w:szCs w:val="24"/>
              </w:rPr>
              <w:t>Coimbatore – 641 029.</w:t>
            </w:r>
          </w:p>
        </w:tc>
        <w:tc>
          <w:tcPr>
            <w:tcW w:w="1908" w:type="dxa"/>
          </w:tcPr>
          <w:p w:rsidR="000F3C7D" w:rsidRPr="004A2A8A" w:rsidRDefault="000F3C7D" w:rsidP="00996172">
            <w:pPr>
              <w:spacing w:line="276" w:lineRule="auto"/>
              <w:jc w:val="center"/>
              <w:rPr>
                <w:b/>
                <w:color w:val="000000"/>
                <w:sz w:val="30"/>
                <w:szCs w:val="24"/>
              </w:rPr>
            </w:pPr>
            <w:r>
              <w:rPr>
                <w:b/>
                <w:noProof/>
                <w:color w:val="000000"/>
                <w:sz w:val="30"/>
                <w:szCs w:val="24"/>
                <w:lang w:bidi="ar-SA"/>
              </w:rPr>
              <w:drawing>
                <wp:inline distT="0" distB="0" distL="0" distR="0">
                  <wp:extent cx="1143000" cy="1114425"/>
                  <wp:effectExtent l="19050" t="0" r="0" b="0"/>
                  <wp:docPr id="2" name="Picture 2" descr="E:\Princy\KASC - gold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incy\KASC - golden logo.jpg"/>
                          <pic:cNvPicPr>
                            <a:picLocks noChangeAspect="1" noChangeArrowheads="1"/>
                          </pic:cNvPicPr>
                        </pic:nvPicPr>
                        <pic:blipFill>
                          <a:blip r:embed="rId5"/>
                          <a:srcRect/>
                          <a:stretch>
                            <a:fillRect/>
                          </a:stretch>
                        </pic:blipFill>
                        <pic:spPr bwMode="auto">
                          <a:xfrm>
                            <a:off x="0" y="0"/>
                            <a:ext cx="1143000" cy="1114425"/>
                          </a:xfrm>
                          <a:prstGeom prst="rect">
                            <a:avLst/>
                          </a:prstGeom>
                          <a:noFill/>
                          <a:ln w="9525">
                            <a:noFill/>
                            <a:miter lim="800000"/>
                            <a:headEnd/>
                            <a:tailEnd/>
                          </a:ln>
                        </pic:spPr>
                      </pic:pic>
                    </a:graphicData>
                  </a:graphic>
                </wp:inline>
              </w:drawing>
            </w:r>
          </w:p>
        </w:tc>
      </w:tr>
    </w:tbl>
    <w:p w:rsidR="000F3C7D" w:rsidRDefault="000F3C7D" w:rsidP="000F3C7D">
      <w:pPr>
        <w:ind w:right="180"/>
        <w:rPr>
          <w:b/>
          <w:noProof/>
          <w:color w:val="000000"/>
          <w:sz w:val="28"/>
          <w:szCs w:val="28"/>
          <w:lang w:bidi="ar-SA"/>
        </w:rPr>
      </w:pPr>
      <w:r w:rsidRPr="00EC021D">
        <w:rPr>
          <w:b/>
          <w:sz w:val="24"/>
          <w:szCs w:val="24"/>
          <w:u w:val="single"/>
        </w:rPr>
        <w:t>Date</w:t>
      </w:r>
      <w:r>
        <w:rPr>
          <w:b/>
          <w:sz w:val="24"/>
          <w:szCs w:val="24"/>
          <w:u w:val="single"/>
        </w:rPr>
        <w:t>:14:09:2023</w:t>
      </w:r>
    </w:p>
    <w:p w:rsidR="000F3C7D" w:rsidRPr="00B6411E" w:rsidRDefault="000F3C7D" w:rsidP="000F3C7D">
      <w:pPr>
        <w:spacing w:line="360" w:lineRule="auto"/>
        <w:ind w:right="180"/>
        <w:jc w:val="center"/>
        <w:rPr>
          <w:b/>
          <w:sz w:val="28"/>
        </w:rPr>
      </w:pPr>
      <w:r w:rsidRPr="00B6411E">
        <w:rPr>
          <w:b/>
          <w:sz w:val="28"/>
        </w:rPr>
        <w:t>DEPARTMENT OF INFORMATION TECHNOLOGY</w:t>
      </w:r>
    </w:p>
    <w:p w:rsidR="000F3C7D" w:rsidRPr="00CA3847" w:rsidRDefault="000F3C7D" w:rsidP="000F3C7D">
      <w:pPr>
        <w:pStyle w:val="BodyText"/>
        <w:ind w:right="180"/>
        <w:rPr>
          <w:b/>
          <w:sz w:val="24"/>
          <w:szCs w:val="24"/>
        </w:rPr>
      </w:pPr>
    </w:p>
    <w:p w:rsidR="000F3C7D" w:rsidRDefault="000F3C7D" w:rsidP="000F3C7D">
      <w:pPr>
        <w:spacing w:line="360" w:lineRule="auto"/>
        <w:ind w:right="187" w:firstLine="720"/>
        <w:jc w:val="both"/>
        <w:rPr>
          <w:sz w:val="24"/>
          <w:szCs w:val="24"/>
        </w:rPr>
      </w:pPr>
      <w:r w:rsidRPr="00771822">
        <w:rPr>
          <w:sz w:val="24"/>
          <w:szCs w:val="24"/>
        </w:rPr>
        <w:t xml:space="preserve">The </w:t>
      </w:r>
      <w:r w:rsidRPr="001576E8">
        <w:rPr>
          <w:b/>
          <w:sz w:val="24"/>
          <w:szCs w:val="24"/>
        </w:rPr>
        <w:t>Tenth day</w:t>
      </w:r>
      <w:r>
        <w:rPr>
          <w:sz w:val="24"/>
          <w:szCs w:val="24"/>
        </w:rPr>
        <w:t xml:space="preserve"> of Twelve Days Virtual Faculty Development Program on Developing Human Potentials in Emerging Technologies in Computer Science organized by the School of Computer Science, Kongunadu Arts and Science College, Coimbatore was held on </w:t>
      </w:r>
      <w:r w:rsidRPr="001576E8">
        <w:rPr>
          <w:b/>
          <w:sz w:val="24"/>
          <w:szCs w:val="24"/>
        </w:rPr>
        <w:t>14</w:t>
      </w:r>
      <w:r w:rsidRPr="001576E8">
        <w:rPr>
          <w:b/>
          <w:sz w:val="24"/>
          <w:szCs w:val="24"/>
          <w:vertAlign w:val="superscript"/>
        </w:rPr>
        <w:t>th</w:t>
      </w:r>
      <w:r w:rsidRPr="001576E8">
        <w:rPr>
          <w:b/>
          <w:sz w:val="24"/>
          <w:szCs w:val="24"/>
        </w:rPr>
        <w:t xml:space="preserve"> September 2023 at 5.00 pm to 07.00 pm</w:t>
      </w:r>
      <w:r>
        <w:rPr>
          <w:sz w:val="24"/>
          <w:szCs w:val="24"/>
        </w:rPr>
        <w:t xml:space="preserve"> (Thursday) for which </w:t>
      </w:r>
      <w:proofErr w:type="spellStart"/>
      <w:r w:rsidRPr="001576E8">
        <w:rPr>
          <w:b/>
          <w:sz w:val="24"/>
          <w:szCs w:val="24"/>
        </w:rPr>
        <w:t>Dr.Sivaraman</w:t>
      </w:r>
      <w:proofErr w:type="spellEnd"/>
      <w:r w:rsidRPr="001576E8">
        <w:rPr>
          <w:b/>
          <w:sz w:val="24"/>
          <w:szCs w:val="24"/>
        </w:rPr>
        <w:t xml:space="preserve"> </w:t>
      </w:r>
      <w:proofErr w:type="spellStart"/>
      <w:r w:rsidRPr="001576E8">
        <w:rPr>
          <w:b/>
          <w:sz w:val="24"/>
          <w:szCs w:val="24"/>
        </w:rPr>
        <w:t>Eswaran</w:t>
      </w:r>
      <w:proofErr w:type="spellEnd"/>
      <w:r>
        <w:rPr>
          <w:b/>
          <w:sz w:val="24"/>
          <w:szCs w:val="24"/>
        </w:rPr>
        <w:t>,</w:t>
      </w:r>
      <w:r>
        <w:rPr>
          <w:sz w:val="24"/>
          <w:szCs w:val="24"/>
        </w:rPr>
        <w:t xml:space="preserve"> </w:t>
      </w:r>
      <w:r w:rsidRPr="00EA5E08">
        <w:rPr>
          <w:b/>
          <w:sz w:val="24"/>
          <w:szCs w:val="24"/>
        </w:rPr>
        <w:t>ME, Ph.D.,</w:t>
      </w:r>
      <w:r>
        <w:rPr>
          <w:sz w:val="24"/>
          <w:szCs w:val="24"/>
        </w:rPr>
        <w:t xml:space="preserve"> </w:t>
      </w:r>
      <w:r w:rsidRPr="005F68BD">
        <w:rPr>
          <w:b/>
          <w:sz w:val="24"/>
          <w:szCs w:val="24"/>
        </w:rPr>
        <w:t>Senior Lecturer, Department of Electrical and Computer Engineering Program Co-</w:t>
      </w:r>
      <w:proofErr w:type="spellStart"/>
      <w:r w:rsidRPr="005F68BD">
        <w:rPr>
          <w:b/>
          <w:sz w:val="24"/>
          <w:szCs w:val="24"/>
        </w:rPr>
        <w:t>ordinator</w:t>
      </w:r>
      <w:proofErr w:type="spellEnd"/>
      <w:r w:rsidRPr="005F68BD">
        <w:rPr>
          <w:b/>
          <w:sz w:val="24"/>
          <w:szCs w:val="24"/>
        </w:rPr>
        <w:t>, Bachelor of computing ( Cyber Security) Curtin University, Malaysia</w:t>
      </w:r>
      <w:r>
        <w:rPr>
          <w:sz w:val="24"/>
          <w:szCs w:val="24"/>
        </w:rPr>
        <w:t xml:space="preserve"> was a Resource Person.</w:t>
      </w:r>
    </w:p>
    <w:p w:rsidR="000F3C7D" w:rsidRDefault="000F3C7D" w:rsidP="000F3C7D">
      <w:pPr>
        <w:spacing w:line="360" w:lineRule="auto"/>
        <w:ind w:right="187" w:firstLine="720"/>
        <w:jc w:val="both"/>
        <w:rPr>
          <w:sz w:val="24"/>
          <w:szCs w:val="24"/>
        </w:rPr>
      </w:pPr>
    </w:p>
    <w:p w:rsidR="000F3C7D" w:rsidRDefault="000F3C7D" w:rsidP="000F3C7D">
      <w:pPr>
        <w:spacing w:line="360" w:lineRule="auto"/>
        <w:ind w:right="187" w:firstLine="720"/>
        <w:jc w:val="both"/>
        <w:rPr>
          <w:sz w:val="24"/>
          <w:szCs w:val="24"/>
        </w:rPr>
      </w:pPr>
      <w:r>
        <w:rPr>
          <w:sz w:val="24"/>
          <w:szCs w:val="24"/>
        </w:rPr>
        <w:t xml:space="preserve">The Master of Ceremony handled by Mrs. </w:t>
      </w:r>
      <w:proofErr w:type="spellStart"/>
      <w:r>
        <w:rPr>
          <w:sz w:val="24"/>
          <w:szCs w:val="24"/>
        </w:rPr>
        <w:t>N.Deepa</w:t>
      </w:r>
      <w:proofErr w:type="spellEnd"/>
      <w:r>
        <w:rPr>
          <w:sz w:val="24"/>
          <w:szCs w:val="24"/>
        </w:rPr>
        <w:t xml:space="preserve"> began session with her greetings and invited </w:t>
      </w:r>
      <w:proofErr w:type="spellStart"/>
      <w:r>
        <w:rPr>
          <w:sz w:val="24"/>
          <w:szCs w:val="24"/>
        </w:rPr>
        <w:t>Ms.Vivekha</w:t>
      </w:r>
      <w:proofErr w:type="spellEnd"/>
      <w:r>
        <w:rPr>
          <w:sz w:val="24"/>
          <w:szCs w:val="24"/>
        </w:rPr>
        <w:t xml:space="preserve"> and her Team from I </w:t>
      </w:r>
      <w:proofErr w:type="spellStart"/>
      <w:r>
        <w:rPr>
          <w:sz w:val="24"/>
          <w:szCs w:val="24"/>
        </w:rPr>
        <w:t>B.Sc</w:t>
      </w:r>
      <w:proofErr w:type="spellEnd"/>
      <w:r>
        <w:rPr>
          <w:sz w:val="24"/>
          <w:szCs w:val="24"/>
        </w:rPr>
        <w:t xml:space="preserve"> IT for the prayer song. Following it, the Welcome Address was given by </w:t>
      </w:r>
      <w:proofErr w:type="spellStart"/>
      <w:r>
        <w:rPr>
          <w:sz w:val="24"/>
          <w:szCs w:val="24"/>
        </w:rPr>
        <w:t>Mrs.D.Princy</w:t>
      </w:r>
      <w:proofErr w:type="spellEnd"/>
      <w:r>
        <w:rPr>
          <w:sz w:val="24"/>
          <w:szCs w:val="24"/>
        </w:rPr>
        <w:t xml:space="preserve"> which enlightened the gathering. The </w:t>
      </w:r>
      <w:proofErr w:type="spellStart"/>
      <w:r>
        <w:rPr>
          <w:sz w:val="24"/>
          <w:szCs w:val="24"/>
        </w:rPr>
        <w:t>MoC</w:t>
      </w:r>
      <w:proofErr w:type="spellEnd"/>
      <w:r>
        <w:rPr>
          <w:sz w:val="24"/>
          <w:szCs w:val="24"/>
        </w:rPr>
        <w:t xml:space="preserve"> next invited </w:t>
      </w:r>
      <w:proofErr w:type="spellStart"/>
      <w:r>
        <w:rPr>
          <w:sz w:val="24"/>
          <w:szCs w:val="24"/>
        </w:rPr>
        <w:t>Dr.K.Dhanalaksmi</w:t>
      </w:r>
      <w:proofErr w:type="spellEnd"/>
      <w:r>
        <w:rPr>
          <w:sz w:val="24"/>
          <w:szCs w:val="24"/>
        </w:rPr>
        <w:t xml:space="preserve">, </w:t>
      </w:r>
      <w:proofErr w:type="spellStart"/>
      <w:r>
        <w:rPr>
          <w:sz w:val="24"/>
          <w:szCs w:val="24"/>
        </w:rPr>
        <w:t>HoD</w:t>
      </w:r>
      <w:proofErr w:type="spellEnd"/>
      <w:r>
        <w:rPr>
          <w:sz w:val="24"/>
          <w:szCs w:val="24"/>
        </w:rPr>
        <w:t xml:space="preserve"> (</w:t>
      </w:r>
      <w:proofErr w:type="spellStart"/>
      <w:r>
        <w:rPr>
          <w:sz w:val="24"/>
          <w:szCs w:val="24"/>
        </w:rPr>
        <w:t>i/c</w:t>
      </w:r>
      <w:proofErr w:type="spellEnd"/>
      <w:r>
        <w:rPr>
          <w:sz w:val="24"/>
          <w:szCs w:val="24"/>
        </w:rPr>
        <w:t xml:space="preserve">) unveil the profile of the Guest to elevate the gathering. Then, </w:t>
      </w:r>
      <w:proofErr w:type="spellStart"/>
      <w:r>
        <w:rPr>
          <w:sz w:val="24"/>
          <w:szCs w:val="24"/>
        </w:rPr>
        <w:t>MoC</w:t>
      </w:r>
      <w:proofErr w:type="spellEnd"/>
      <w:r>
        <w:rPr>
          <w:sz w:val="24"/>
          <w:szCs w:val="24"/>
        </w:rPr>
        <w:t xml:space="preserve"> invited </w:t>
      </w:r>
      <w:proofErr w:type="spellStart"/>
      <w:r>
        <w:rPr>
          <w:sz w:val="24"/>
          <w:szCs w:val="24"/>
        </w:rPr>
        <w:t>Ms.S.Aswini</w:t>
      </w:r>
      <w:proofErr w:type="spellEnd"/>
      <w:r>
        <w:rPr>
          <w:sz w:val="24"/>
          <w:szCs w:val="24"/>
        </w:rPr>
        <w:t xml:space="preserve"> to brief the purpose of the session. Later the session was taken by the Guest.</w:t>
      </w:r>
    </w:p>
    <w:p w:rsidR="000F3C7D" w:rsidRDefault="000F3C7D" w:rsidP="000F3C7D">
      <w:pPr>
        <w:spacing w:line="360" w:lineRule="auto"/>
        <w:ind w:right="187" w:firstLine="720"/>
        <w:jc w:val="both"/>
        <w:rPr>
          <w:sz w:val="24"/>
          <w:szCs w:val="24"/>
        </w:rPr>
      </w:pPr>
    </w:p>
    <w:p w:rsidR="000F3C7D" w:rsidRDefault="000F3C7D" w:rsidP="000F3C7D">
      <w:pPr>
        <w:spacing w:line="360" w:lineRule="auto"/>
        <w:ind w:right="187" w:firstLine="720"/>
        <w:jc w:val="both"/>
        <w:rPr>
          <w:sz w:val="24"/>
          <w:szCs w:val="24"/>
        </w:rPr>
      </w:pPr>
      <w:r>
        <w:rPr>
          <w:noProof/>
          <w:sz w:val="24"/>
          <w:szCs w:val="24"/>
          <w:lang w:bidi="ar-SA"/>
        </w:rPr>
        <w:lastRenderedPageBreak/>
        <w:drawing>
          <wp:inline distT="0" distB="0" distL="0" distR="0">
            <wp:extent cx="5943600" cy="3343275"/>
            <wp:effectExtent l="19050" t="0" r="0"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0F3C7D" w:rsidRDefault="000F3C7D" w:rsidP="000F3C7D">
      <w:pPr>
        <w:spacing w:line="360" w:lineRule="auto"/>
        <w:ind w:right="187" w:firstLine="720"/>
        <w:jc w:val="both"/>
        <w:rPr>
          <w:color w:val="333333"/>
          <w:sz w:val="24"/>
          <w:szCs w:val="24"/>
          <w:shd w:val="clear" w:color="auto" w:fill="FFFFFF"/>
        </w:rPr>
      </w:pPr>
      <w:proofErr w:type="spellStart"/>
      <w:r>
        <w:rPr>
          <w:sz w:val="24"/>
          <w:szCs w:val="24"/>
        </w:rPr>
        <w:t>Dr.</w:t>
      </w:r>
      <w:r w:rsidRPr="001576E8">
        <w:rPr>
          <w:sz w:val="24"/>
          <w:szCs w:val="24"/>
        </w:rPr>
        <w:t>Sivaraman</w:t>
      </w:r>
      <w:proofErr w:type="spellEnd"/>
      <w:r w:rsidRPr="001576E8">
        <w:rPr>
          <w:sz w:val="24"/>
          <w:szCs w:val="24"/>
        </w:rPr>
        <w:t xml:space="preserve"> </w:t>
      </w:r>
      <w:proofErr w:type="spellStart"/>
      <w:r w:rsidRPr="001576E8">
        <w:rPr>
          <w:sz w:val="24"/>
          <w:szCs w:val="24"/>
        </w:rPr>
        <w:t>Eswaran</w:t>
      </w:r>
      <w:proofErr w:type="spellEnd"/>
      <w:r w:rsidRPr="001576E8">
        <w:rPr>
          <w:sz w:val="24"/>
          <w:szCs w:val="24"/>
        </w:rPr>
        <w:t xml:space="preserve"> in his talk</w:t>
      </w:r>
      <w:r>
        <w:rPr>
          <w:sz w:val="24"/>
          <w:szCs w:val="24"/>
        </w:rPr>
        <w:t>,</w:t>
      </w:r>
      <w:r w:rsidRPr="001576E8">
        <w:rPr>
          <w:sz w:val="24"/>
          <w:szCs w:val="24"/>
        </w:rPr>
        <w:t xml:space="preserve"> detailed about </w:t>
      </w:r>
      <w:r w:rsidRPr="001576E8">
        <w:rPr>
          <w:b/>
          <w:sz w:val="24"/>
          <w:szCs w:val="24"/>
        </w:rPr>
        <w:t xml:space="preserve">Next Gen Security with Post Quantum Cryptography, </w:t>
      </w:r>
      <w:proofErr w:type="spellStart"/>
      <w:r w:rsidRPr="001576E8">
        <w:rPr>
          <w:b/>
          <w:sz w:val="24"/>
          <w:szCs w:val="24"/>
        </w:rPr>
        <w:t>Homomorphic</w:t>
      </w:r>
      <w:proofErr w:type="spellEnd"/>
      <w:r w:rsidRPr="001576E8">
        <w:rPr>
          <w:b/>
          <w:sz w:val="24"/>
          <w:szCs w:val="24"/>
        </w:rPr>
        <w:t xml:space="preserve"> Encryption and Light weight Cryptography. </w:t>
      </w:r>
      <w:r w:rsidRPr="001576E8">
        <w:rPr>
          <w:sz w:val="24"/>
          <w:szCs w:val="24"/>
        </w:rPr>
        <w:t>He elucidated about</w:t>
      </w:r>
      <w:r>
        <w:rPr>
          <w:sz w:val="24"/>
          <w:szCs w:val="24"/>
        </w:rPr>
        <w:t xml:space="preserve"> </w:t>
      </w:r>
      <w:r w:rsidRPr="001576E8">
        <w:rPr>
          <w:color w:val="333333"/>
          <w:sz w:val="24"/>
          <w:szCs w:val="24"/>
          <w:shd w:val="clear" w:color="auto" w:fill="FFFFFF"/>
        </w:rPr>
        <w:t>securing quantum and classical computers. With real time case studies he showed the mathematical computations to be performed directly on the encrypted data</w:t>
      </w:r>
      <w:r>
        <w:rPr>
          <w:color w:val="333333"/>
          <w:sz w:val="24"/>
          <w:szCs w:val="24"/>
          <w:shd w:val="clear" w:color="auto" w:fill="FFFFFF"/>
        </w:rPr>
        <w:t xml:space="preserve">. Later in his session he brushed about the </w:t>
      </w:r>
      <w:proofErr w:type="spellStart"/>
      <w:r>
        <w:rPr>
          <w:color w:val="333333"/>
          <w:sz w:val="24"/>
          <w:szCs w:val="24"/>
          <w:shd w:val="clear" w:color="auto" w:fill="FFFFFF"/>
        </w:rPr>
        <w:t>IoT</w:t>
      </w:r>
      <w:proofErr w:type="spellEnd"/>
      <w:r>
        <w:rPr>
          <w:color w:val="333333"/>
          <w:sz w:val="24"/>
          <w:szCs w:val="24"/>
          <w:shd w:val="clear" w:color="auto" w:fill="FFFFFF"/>
        </w:rPr>
        <w:t xml:space="preserve">, RFID and light weight cryptographic algorithms. There was an interactive query session for which the resource person responded. </w:t>
      </w:r>
    </w:p>
    <w:p w:rsidR="000F3C7D" w:rsidRDefault="000F3C7D" w:rsidP="000F3C7D">
      <w:pPr>
        <w:spacing w:line="360" w:lineRule="auto"/>
        <w:ind w:right="187" w:firstLine="720"/>
        <w:jc w:val="both"/>
        <w:rPr>
          <w:color w:val="333333"/>
          <w:sz w:val="24"/>
          <w:szCs w:val="24"/>
          <w:shd w:val="clear" w:color="auto" w:fill="FFFFFF"/>
        </w:rPr>
      </w:pPr>
    </w:p>
    <w:p w:rsidR="000F3C7D" w:rsidRDefault="000F3C7D" w:rsidP="000F3C7D">
      <w:pPr>
        <w:spacing w:line="360" w:lineRule="auto"/>
        <w:ind w:right="187" w:firstLine="720"/>
        <w:jc w:val="center"/>
        <w:rPr>
          <w:color w:val="333333"/>
          <w:sz w:val="24"/>
          <w:szCs w:val="24"/>
          <w:shd w:val="clear" w:color="auto" w:fill="FFFFFF"/>
        </w:rPr>
      </w:pPr>
      <w:r>
        <w:rPr>
          <w:noProof/>
          <w:color w:val="333333"/>
          <w:sz w:val="24"/>
          <w:szCs w:val="24"/>
          <w:shd w:val="clear" w:color="auto" w:fill="FFFFFF"/>
          <w:lang w:bidi="ar-SA"/>
        </w:rPr>
        <w:lastRenderedPageBreak/>
        <w:drawing>
          <wp:inline distT="0" distB="0" distL="0" distR="0">
            <wp:extent cx="5943600" cy="3343275"/>
            <wp:effectExtent l="19050" t="0" r="0"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0F3C7D" w:rsidRDefault="000F3C7D" w:rsidP="000F3C7D">
      <w:pPr>
        <w:spacing w:line="360" w:lineRule="auto"/>
        <w:ind w:right="187" w:firstLine="720"/>
        <w:jc w:val="both"/>
        <w:rPr>
          <w:color w:val="333333"/>
          <w:sz w:val="24"/>
          <w:szCs w:val="24"/>
          <w:shd w:val="clear" w:color="auto" w:fill="FFFFFF"/>
        </w:rPr>
      </w:pPr>
    </w:p>
    <w:p w:rsidR="000F3C7D" w:rsidRPr="001245F3" w:rsidRDefault="000F3C7D" w:rsidP="000F3C7D">
      <w:pPr>
        <w:spacing w:line="360" w:lineRule="auto"/>
        <w:ind w:right="187" w:firstLine="720"/>
        <w:jc w:val="both"/>
      </w:pPr>
      <w:r>
        <w:rPr>
          <w:color w:val="333333"/>
          <w:sz w:val="24"/>
          <w:szCs w:val="24"/>
          <w:shd w:val="clear" w:color="auto" w:fill="FFFFFF"/>
        </w:rPr>
        <w:t xml:space="preserve">The session concluded with the Vote of Thanks given by Dr. </w:t>
      </w:r>
      <w:proofErr w:type="spellStart"/>
      <w:r>
        <w:rPr>
          <w:color w:val="333333"/>
          <w:sz w:val="24"/>
          <w:szCs w:val="24"/>
          <w:shd w:val="clear" w:color="auto" w:fill="FFFFFF"/>
        </w:rPr>
        <w:t>N.Alamelu</w:t>
      </w:r>
      <w:proofErr w:type="spellEnd"/>
      <w:r>
        <w:rPr>
          <w:color w:val="333333"/>
          <w:sz w:val="24"/>
          <w:szCs w:val="24"/>
          <w:shd w:val="clear" w:color="auto" w:fill="FFFFFF"/>
        </w:rPr>
        <w:t xml:space="preserve"> </w:t>
      </w:r>
      <w:proofErr w:type="spellStart"/>
      <w:r>
        <w:rPr>
          <w:color w:val="333333"/>
          <w:sz w:val="24"/>
          <w:szCs w:val="24"/>
          <w:shd w:val="clear" w:color="auto" w:fill="FFFFFF"/>
        </w:rPr>
        <w:t>Mangai</w:t>
      </w:r>
      <w:proofErr w:type="spellEnd"/>
      <w:r>
        <w:rPr>
          <w:color w:val="333333"/>
          <w:sz w:val="24"/>
          <w:szCs w:val="24"/>
          <w:shd w:val="clear" w:color="auto" w:fill="FFFFFF"/>
        </w:rPr>
        <w:t xml:space="preserve">, and then feedback were collected. Totally, for the session </w:t>
      </w:r>
      <w:r w:rsidRPr="001576E8">
        <w:rPr>
          <w:b/>
          <w:sz w:val="24"/>
          <w:szCs w:val="24"/>
        </w:rPr>
        <w:t xml:space="preserve">Next Gen Security with Post Quantum Cryptography, </w:t>
      </w:r>
      <w:proofErr w:type="spellStart"/>
      <w:r w:rsidRPr="001576E8">
        <w:rPr>
          <w:b/>
          <w:sz w:val="24"/>
          <w:szCs w:val="24"/>
        </w:rPr>
        <w:t>Homomorphic</w:t>
      </w:r>
      <w:proofErr w:type="spellEnd"/>
      <w:r w:rsidRPr="001576E8">
        <w:rPr>
          <w:b/>
          <w:sz w:val="24"/>
          <w:szCs w:val="24"/>
        </w:rPr>
        <w:t xml:space="preserve"> Encryption and Light weight Cryptography</w:t>
      </w:r>
      <w:r>
        <w:rPr>
          <w:color w:val="333333"/>
          <w:sz w:val="24"/>
          <w:szCs w:val="24"/>
          <w:shd w:val="clear" w:color="auto" w:fill="FFFFFF"/>
        </w:rPr>
        <w:t xml:space="preserve"> 282 participants were benefitted.</w:t>
      </w:r>
    </w:p>
    <w:p w:rsidR="00817240" w:rsidRDefault="00817240" w:rsidP="00CA3847">
      <w:pPr>
        <w:pStyle w:val="BodyText"/>
        <w:spacing w:before="8" w:line="360" w:lineRule="auto"/>
        <w:jc w:val="both"/>
        <w:rPr>
          <w:sz w:val="24"/>
          <w:szCs w:val="24"/>
        </w:rPr>
      </w:pPr>
    </w:p>
    <w:p w:rsidR="00817240" w:rsidRDefault="00817240" w:rsidP="00CA3847">
      <w:pPr>
        <w:pStyle w:val="BodyText"/>
        <w:spacing w:before="8" w:line="360" w:lineRule="auto"/>
        <w:jc w:val="both"/>
        <w:rPr>
          <w:sz w:val="24"/>
          <w:szCs w:val="24"/>
        </w:rPr>
      </w:pPr>
    </w:p>
    <w:p w:rsidR="00817240" w:rsidRDefault="00817240" w:rsidP="00CA3847">
      <w:pPr>
        <w:pStyle w:val="BodyText"/>
        <w:spacing w:before="8" w:line="360" w:lineRule="auto"/>
        <w:jc w:val="both"/>
        <w:rPr>
          <w:sz w:val="24"/>
          <w:szCs w:val="24"/>
        </w:rPr>
      </w:pPr>
    </w:p>
    <w:p w:rsidR="00817240" w:rsidRPr="00921AFD" w:rsidRDefault="00817240" w:rsidP="00CA3847">
      <w:pPr>
        <w:pStyle w:val="BodyText"/>
        <w:spacing w:before="8" w:line="360" w:lineRule="auto"/>
        <w:jc w:val="both"/>
        <w:rPr>
          <w:sz w:val="24"/>
          <w:szCs w:val="24"/>
        </w:rPr>
      </w:pPr>
      <w:bookmarkStart w:id="1" w:name="_GoBack"/>
      <w:bookmarkEnd w:id="1"/>
    </w:p>
    <w:sectPr w:rsidR="00817240" w:rsidRPr="00921AFD" w:rsidSect="00944004">
      <w:pgSz w:w="12240" w:h="15840"/>
      <w:pgMar w:top="1440" w:right="720" w:bottom="144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AFD"/>
    <w:rsid w:val="000435B6"/>
    <w:rsid w:val="000B505C"/>
    <w:rsid w:val="000F3C7D"/>
    <w:rsid w:val="001276E8"/>
    <w:rsid w:val="00166083"/>
    <w:rsid w:val="002212C3"/>
    <w:rsid w:val="004D6D22"/>
    <w:rsid w:val="00531AF4"/>
    <w:rsid w:val="00537ABE"/>
    <w:rsid w:val="0057494A"/>
    <w:rsid w:val="005B6F0D"/>
    <w:rsid w:val="00622FF7"/>
    <w:rsid w:val="006D582C"/>
    <w:rsid w:val="00701E2C"/>
    <w:rsid w:val="00707A15"/>
    <w:rsid w:val="007D4095"/>
    <w:rsid w:val="007D47FA"/>
    <w:rsid w:val="00814A14"/>
    <w:rsid w:val="00817240"/>
    <w:rsid w:val="008509E9"/>
    <w:rsid w:val="00921AFD"/>
    <w:rsid w:val="00944004"/>
    <w:rsid w:val="00967BE7"/>
    <w:rsid w:val="00974507"/>
    <w:rsid w:val="009E0D97"/>
    <w:rsid w:val="00AB7F71"/>
    <w:rsid w:val="00B2315A"/>
    <w:rsid w:val="00C874C5"/>
    <w:rsid w:val="00CA3847"/>
    <w:rsid w:val="00D170BC"/>
    <w:rsid w:val="00DA7370"/>
    <w:rsid w:val="00E20F2F"/>
    <w:rsid w:val="00EC021D"/>
    <w:rsid w:val="00EF7D0E"/>
    <w:rsid w:val="00F2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1AFD"/>
    <w:pPr>
      <w:widowControl w:val="0"/>
      <w:autoSpaceDE w:val="0"/>
      <w:autoSpaceDN w:val="0"/>
      <w:spacing w:after="0" w:line="240" w:lineRule="auto"/>
    </w:pPr>
    <w:rPr>
      <w:rFonts w:ascii="Times New Roman" w:eastAsia="Times New Roman" w:hAnsi="Times New Roman" w:cs="Times New Roman"/>
      <w:lang w:bidi="en-US"/>
    </w:rPr>
  </w:style>
  <w:style w:type="paragraph" w:styleId="Heading4">
    <w:name w:val="heading 4"/>
    <w:basedOn w:val="Normal"/>
    <w:link w:val="Heading4Char"/>
    <w:uiPriority w:val="1"/>
    <w:qFormat/>
    <w:rsid w:val="00921AFD"/>
    <w:pPr>
      <w:ind w:left="1302" w:right="1564"/>
      <w:jc w:val="center"/>
      <w:outlineLvl w:val="3"/>
    </w:pPr>
    <w:rPr>
      <w:b/>
      <w:bCs/>
      <w:sz w:val="23"/>
      <w:szCs w:val="23"/>
    </w:rPr>
  </w:style>
  <w:style w:type="paragraph" w:styleId="Heading5">
    <w:name w:val="heading 5"/>
    <w:basedOn w:val="Normal"/>
    <w:link w:val="Heading5Char"/>
    <w:uiPriority w:val="1"/>
    <w:qFormat/>
    <w:rsid w:val="00921AFD"/>
    <w:pPr>
      <w:spacing w:before="117"/>
      <w:ind w:left="1287" w:right="1564"/>
      <w:jc w:val="center"/>
      <w:outlineLvl w:val="4"/>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921AFD"/>
    <w:rPr>
      <w:rFonts w:ascii="Times New Roman" w:eastAsia="Times New Roman" w:hAnsi="Times New Roman" w:cs="Times New Roman"/>
      <w:b/>
      <w:bCs/>
      <w:sz w:val="23"/>
      <w:szCs w:val="23"/>
      <w:lang w:bidi="en-US"/>
    </w:rPr>
  </w:style>
  <w:style w:type="character" w:customStyle="1" w:styleId="Heading5Char">
    <w:name w:val="Heading 5 Char"/>
    <w:basedOn w:val="DefaultParagraphFont"/>
    <w:link w:val="Heading5"/>
    <w:uiPriority w:val="1"/>
    <w:rsid w:val="00921AFD"/>
    <w:rPr>
      <w:rFonts w:ascii="Times New Roman" w:eastAsia="Times New Roman" w:hAnsi="Times New Roman" w:cs="Times New Roman"/>
      <w:b/>
      <w:bCs/>
      <w:i/>
      <w:sz w:val="23"/>
      <w:szCs w:val="23"/>
      <w:lang w:bidi="en-US"/>
    </w:rPr>
  </w:style>
  <w:style w:type="paragraph" w:styleId="BodyText">
    <w:name w:val="Body Text"/>
    <w:basedOn w:val="Normal"/>
    <w:link w:val="BodyTextChar"/>
    <w:uiPriority w:val="1"/>
    <w:qFormat/>
    <w:rsid w:val="00921AFD"/>
    <w:rPr>
      <w:sz w:val="23"/>
      <w:szCs w:val="23"/>
    </w:rPr>
  </w:style>
  <w:style w:type="character" w:customStyle="1" w:styleId="BodyTextChar">
    <w:name w:val="Body Text Char"/>
    <w:basedOn w:val="DefaultParagraphFont"/>
    <w:link w:val="BodyText"/>
    <w:uiPriority w:val="1"/>
    <w:rsid w:val="00921AFD"/>
    <w:rPr>
      <w:rFonts w:ascii="Times New Roman" w:eastAsia="Times New Roman" w:hAnsi="Times New Roman" w:cs="Times New Roman"/>
      <w:sz w:val="23"/>
      <w:szCs w:val="23"/>
      <w:lang w:bidi="en-US"/>
    </w:rPr>
  </w:style>
  <w:style w:type="paragraph" w:styleId="BalloonText">
    <w:name w:val="Balloon Text"/>
    <w:basedOn w:val="Normal"/>
    <w:link w:val="BalloonTextChar"/>
    <w:uiPriority w:val="99"/>
    <w:semiHidden/>
    <w:unhideWhenUsed/>
    <w:rsid w:val="00967BE7"/>
    <w:rPr>
      <w:rFonts w:ascii="Tahoma" w:hAnsi="Tahoma" w:cs="Tahoma"/>
      <w:sz w:val="16"/>
      <w:szCs w:val="16"/>
    </w:rPr>
  </w:style>
  <w:style w:type="character" w:customStyle="1" w:styleId="BalloonTextChar">
    <w:name w:val="Balloon Text Char"/>
    <w:basedOn w:val="DefaultParagraphFont"/>
    <w:link w:val="BalloonText"/>
    <w:uiPriority w:val="99"/>
    <w:semiHidden/>
    <w:rsid w:val="00967BE7"/>
    <w:rPr>
      <w:rFonts w:ascii="Tahoma" w:eastAsia="Times New Roman" w:hAnsi="Tahoma" w:cs="Tahoma"/>
      <w:sz w:val="16"/>
      <w:szCs w:val="16"/>
      <w:lang w:bidi="en-US"/>
    </w:rPr>
  </w:style>
  <w:style w:type="character" w:customStyle="1" w:styleId="s1ppyq">
    <w:name w:val="s1ppyq"/>
    <w:basedOn w:val="DefaultParagraphFont"/>
    <w:rsid w:val="00EF7D0E"/>
  </w:style>
  <w:style w:type="table" w:styleId="TableGrid">
    <w:name w:val="Table Grid"/>
    <w:basedOn w:val="TableNormal"/>
    <w:uiPriority w:val="59"/>
    <w:unhideWhenUsed/>
    <w:rsid w:val="00944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8</cp:revision>
  <dcterms:created xsi:type="dcterms:W3CDTF">2023-09-19T08:40:00Z</dcterms:created>
  <dcterms:modified xsi:type="dcterms:W3CDTF">2023-11-01T09:48:00Z</dcterms:modified>
</cp:coreProperties>
</file>